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F0" w:rsidRPr="003246F0" w:rsidRDefault="003246F0" w:rsidP="003246F0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3246F0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3246F0" w:rsidRPr="003246F0" w:rsidRDefault="003246F0" w:rsidP="003246F0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3246F0" w:rsidRPr="003246F0" w:rsidTr="003246F0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6F0" w:rsidRPr="003246F0" w:rsidRDefault="003246F0" w:rsidP="003246F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3246F0" w:rsidRDefault="003246F0" w:rsidP="003246F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3246F0" w:rsidRPr="00B46DA6" w:rsidRDefault="003246F0" w:rsidP="003246F0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B46DA6">
              <w:rPr>
                <w:rFonts w:ascii="Calibri" w:eastAsia="Calibri" w:hAnsi="Calibri" w:cs="B Titr" w:hint="cs"/>
                <w:sz w:val="24"/>
                <w:szCs w:val="24"/>
                <w:rtl/>
              </w:rPr>
              <w:t>براهین اثبات وجود خدا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6F0" w:rsidRPr="003246F0" w:rsidRDefault="003246F0" w:rsidP="003246F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3246F0" w:rsidRDefault="003246F0" w:rsidP="003246F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 </w:t>
            </w:r>
          </w:p>
          <w:p w:rsidR="003246F0" w:rsidRPr="00B46DA6" w:rsidRDefault="003246F0" w:rsidP="003246F0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B46DA6">
              <w:rPr>
                <w:rFonts w:ascii="Calibri" w:eastAsia="Calibri" w:hAnsi="Calibri" w:cs="B Titr" w:hint="cs"/>
                <w:sz w:val="24"/>
                <w:szCs w:val="24"/>
                <w:rtl/>
              </w:rPr>
              <w:t>2</w:t>
            </w:r>
          </w:p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3246F0" w:rsidRPr="00B46DA6" w:rsidRDefault="003246F0" w:rsidP="003246F0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B46DA6">
              <w:rPr>
                <w:rFonts w:ascii="Calibri" w:eastAsia="Calibri" w:hAnsi="Calibri" w:cs="B Tit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6F0" w:rsidRPr="003246F0" w:rsidRDefault="003246F0" w:rsidP="003246F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3246F0" w:rsidRDefault="003246F0" w:rsidP="003246F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3246F0" w:rsidRPr="00B46DA6" w:rsidRDefault="003246F0" w:rsidP="003246F0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B46DA6">
              <w:rPr>
                <w:rFonts w:ascii="Calibri" w:eastAsia="Calibri" w:hAnsi="Calibri" w:cs="B Titr" w:hint="cs"/>
                <w:sz w:val="24"/>
                <w:szCs w:val="24"/>
                <w:rtl/>
              </w:rPr>
              <w:t>ندارد</w:t>
            </w:r>
          </w:p>
        </w:tc>
      </w:tr>
      <w:tr w:rsidR="003246F0" w:rsidRPr="003246F0" w:rsidTr="003246F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46F0" w:rsidRPr="003246F0" w:rsidTr="003246F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46F0" w:rsidRPr="003246F0" w:rsidTr="003246F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46F0" w:rsidRPr="003246F0" w:rsidTr="003246F0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6F0" w:rsidRPr="003246F0" w:rsidRDefault="003246F0" w:rsidP="003246F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3246F0" w:rsidRDefault="003246F0" w:rsidP="003246F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9013FB" w:rsidRDefault="009013FB" w:rsidP="003246F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9013FB" w:rsidRPr="009013FB" w:rsidRDefault="009013FB" w:rsidP="009013FB">
            <w:pPr>
              <w:spacing w:after="200" w:line="276" w:lineRule="auto"/>
              <w:ind w:left="0" w:firstLine="0"/>
              <w:jc w:val="right"/>
              <w:rPr>
                <w:rFonts w:ascii="Calibri" w:eastAsia="Calibri" w:hAnsi="Calibri" w:cs="Arial"/>
              </w:rPr>
            </w:pPr>
            <w:r w:rsidRPr="009013FB">
              <w:rPr>
                <w:rFonts w:ascii="Arial" w:eastAsia="Calibri" w:hAnsi="Arial" w:cs="Arial"/>
                <w:color w:val="333333"/>
                <w:lang w:val="en"/>
              </w:rPr>
              <w:t>Proofs of the Existence of God</w:t>
            </w:r>
          </w:p>
          <w:p w:rsidR="009013FB" w:rsidRPr="003246F0" w:rsidRDefault="009013FB" w:rsidP="003246F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6F0" w:rsidRPr="003246F0" w:rsidRDefault="003246F0" w:rsidP="003246F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3246F0" w:rsidRPr="003246F0" w:rsidRDefault="003246F0" w:rsidP="003246F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46F0" w:rsidRPr="003246F0" w:rsidTr="003246F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46F0" w:rsidRPr="003246F0" w:rsidTr="003246F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46F0" w:rsidRPr="003246F0" w:rsidTr="003246F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46F0" w:rsidRPr="003246F0" w:rsidTr="003246F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3246F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3246F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3246F0" w:rsidRPr="003246F0" w:rsidRDefault="003246F0" w:rsidP="003246F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3246F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3246F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3246F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3246F0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3246F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3246F0" w:rsidRPr="003246F0" w:rsidRDefault="003246F0" w:rsidP="003246F0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3246F0" w:rsidRPr="003246F0" w:rsidRDefault="003246F0" w:rsidP="003246F0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3246F0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 w:rsidRPr="003246F0">
        <w:rPr>
          <w:rFonts w:cs="B Vahid" w:hint="cs"/>
          <w:sz w:val="24"/>
          <w:szCs w:val="24"/>
          <w:rtl/>
        </w:rPr>
        <w:t xml:space="preserve"> </w:t>
      </w:r>
      <w:r w:rsidRPr="00B46DA6">
        <w:rPr>
          <w:rFonts w:cs="B Titr" w:hint="cs"/>
          <w:sz w:val="24"/>
          <w:szCs w:val="24"/>
          <w:rtl/>
        </w:rPr>
        <w:t>آشنایی با ادله منکرین اثبات وجود خدا و نقد آنها و بررسی تفصیلی برخی از براهین اثبات</w:t>
      </w:r>
    </w:p>
    <w:p w:rsidR="003246F0" w:rsidRPr="003246F0" w:rsidRDefault="003246F0" w:rsidP="003246F0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246F0" w:rsidRPr="003246F0" w:rsidRDefault="003246F0" w:rsidP="003246F0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246F0" w:rsidRDefault="003246F0" w:rsidP="003246F0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3246F0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3246F0" w:rsidRPr="003246F0" w:rsidRDefault="003246F0" w:rsidP="003246F0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B46DA6" w:rsidRPr="00B46DA6" w:rsidRDefault="00B46DA6" w:rsidP="00B46DA6">
      <w:pPr>
        <w:numPr>
          <w:ilvl w:val="0"/>
          <w:numId w:val="14"/>
        </w:numPr>
        <w:rPr>
          <w:rFonts w:ascii="Calibri" w:eastAsia="Calibri" w:hAnsi="Calibri" w:cs="Arial"/>
          <w:sz w:val="26"/>
          <w:szCs w:val="26"/>
          <w:rtl/>
        </w:rPr>
      </w:pPr>
      <w:r w:rsidRPr="00B46DA6">
        <w:rPr>
          <w:rFonts w:ascii="Calibri" w:eastAsia="Calibri" w:hAnsi="Calibri" w:cs="Arial" w:hint="eastAsia"/>
          <w:sz w:val="26"/>
          <w:szCs w:val="26"/>
          <w:rtl/>
        </w:rPr>
        <w:t>انکار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امکان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اثبات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وجود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خداوند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: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ب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ان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اقوال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و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نقد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آنها</w:t>
      </w:r>
    </w:p>
    <w:p w:rsidR="00B46DA6" w:rsidRPr="00B46DA6" w:rsidRDefault="00B46DA6" w:rsidP="00B46DA6">
      <w:pPr>
        <w:numPr>
          <w:ilvl w:val="0"/>
          <w:numId w:val="14"/>
        </w:numPr>
        <w:rPr>
          <w:rFonts w:ascii="Calibri" w:eastAsia="Calibri" w:hAnsi="Calibri" w:cs="Arial"/>
          <w:sz w:val="26"/>
          <w:szCs w:val="26"/>
          <w:rtl/>
        </w:rPr>
      </w:pPr>
      <w:r w:rsidRPr="00B46DA6">
        <w:rPr>
          <w:rFonts w:ascii="Calibri" w:eastAsia="Calibri" w:hAnsi="Calibri" w:cs="Arial" w:hint="eastAsia"/>
          <w:sz w:val="26"/>
          <w:szCs w:val="26"/>
          <w:rtl/>
        </w:rPr>
        <w:t>انکار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مطلوب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ت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اثبات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وجود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خداوند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: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ب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ان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اقوال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و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نقد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آنها</w:t>
      </w:r>
    </w:p>
    <w:p w:rsidR="00B46DA6" w:rsidRPr="00B46DA6" w:rsidRDefault="00B46DA6" w:rsidP="00B46DA6">
      <w:pPr>
        <w:numPr>
          <w:ilvl w:val="0"/>
          <w:numId w:val="14"/>
        </w:numPr>
        <w:rPr>
          <w:rFonts w:ascii="Calibri" w:eastAsia="Calibri" w:hAnsi="Calibri" w:cs="Arial"/>
          <w:sz w:val="26"/>
          <w:szCs w:val="26"/>
          <w:rtl/>
        </w:rPr>
      </w:pPr>
      <w:r w:rsidRPr="00B46DA6">
        <w:rPr>
          <w:rFonts w:ascii="Calibri" w:eastAsia="Calibri" w:hAnsi="Calibri" w:cs="Arial" w:hint="eastAsia"/>
          <w:sz w:val="26"/>
          <w:szCs w:val="26"/>
          <w:rtl/>
        </w:rPr>
        <w:t>س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ر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اجمالي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پ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دا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ش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براه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ن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اثبات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وجود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خدا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در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سنت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اسلام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و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غرب</w:t>
      </w:r>
    </w:p>
    <w:p w:rsidR="00B46DA6" w:rsidRPr="00B46DA6" w:rsidRDefault="00B46DA6" w:rsidP="00B46DA6">
      <w:pPr>
        <w:numPr>
          <w:ilvl w:val="0"/>
          <w:numId w:val="14"/>
        </w:numPr>
        <w:rPr>
          <w:rFonts w:ascii="Calibri" w:eastAsia="Calibri" w:hAnsi="Calibri" w:cs="Arial"/>
          <w:sz w:val="26"/>
          <w:szCs w:val="26"/>
          <w:rtl/>
        </w:rPr>
      </w:pPr>
      <w:r w:rsidRPr="00B46DA6">
        <w:rPr>
          <w:rFonts w:ascii="Calibri" w:eastAsia="Calibri" w:hAnsi="Calibri" w:cs="Arial" w:hint="eastAsia"/>
          <w:sz w:val="26"/>
          <w:szCs w:val="26"/>
          <w:rtl/>
        </w:rPr>
        <w:t>تقس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مات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براه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ن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اثبات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وجود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خدا</w:t>
      </w:r>
      <w:r w:rsidRPr="00B46DA6">
        <w:rPr>
          <w:rFonts w:ascii="Calibri" w:eastAsia="Calibri" w:hAnsi="Calibri" w:cs="Arial"/>
          <w:sz w:val="26"/>
          <w:szCs w:val="26"/>
          <w:rtl/>
        </w:rPr>
        <w:t>:</w:t>
      </w:r>
    </w:p>
    <w:p w:rsidR="00B46DA6" w:rsidRPr="00B46DA6" w:rsidRDefault="00B46DA6" w:rsidP="00B46DA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B46DA6">
        <w:rPr>
          <w:rFonts w:ascii="Calibri" w:eastAsia="Calibri" w:hAnsi="Calibri" w:cs="Arial" w:hint="eastAsia"/>
          <w:sz w:val="26"/>
          <w:szCs w:val="26"/>
          <w:rtl/>
        </w:rPr>
        <w:t>برهان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صد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ق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ن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 xml:space="preserve"> (با بیان تقریرات) </w:t>
      </w:r>
    </w:p>
    <w:p w:rsidR="00B46DA6" w:rsidRPr="00B46DA6" w:rsidRDefault="00B46DA6" w:rsidP="00B46DA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B46DA6">
        <w:rPr>
          <w:rFonts w:ascii="Calibri" w:eastAsia="Calibri" w:hAnsi="Calibri" w:cs="Arial" w:hint="eastAsia"/>
          <w:sz w:val="26"/>
          <w:szCs w:val="26"/>
          <w:rtl/>
        </w:rPr>
        <w:t>برهان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فطرت</w:t>
      </w:r>
    </w:p>
    <w:p w:rsidR="00B46DA6" w:rsidRPr="00B46DA6" w:rsidRDefault="00B46DA6" w:rsidP="00B46DA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B46DA6">
        <w:rPr>
          <w:rFonts w:ascii="Calibri" w:eastAsia="Calibri" w:hAnsi="Calibri" w:cs="Arial" w:hint="eastAsia"/>
          <w:sz w:val="26"/>
          <w:szCs w:val="26"/>
          <w:rtl/>
        </w:rPr>
        <w:t>برهان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تجربه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د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ن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</w:p>
    <w:p w:rsidR="00B46DA6" w:rsidRPr="00B46DA6" w:rsidRDefault="00B46DA6" w:rsidP="00B46DA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B46DA6">
        <w:rPr>
          <w:rFonts w:ascii="Calibri" w:eastAsia="Calibri" w:hAnsi="Calibri" w:cs="Arial" w:hint="eastAsia"/>
          <w:sz w:val="26"/>
          <w:szCs w:val="26"/>
          <w:rtl/>
        </w:rPr>
        <w:t>برهان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درجات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کمال</w:t>
      </w:r>
    </w:p>
    <w:p w:rsidR="00B46DA6" w:rsidRPr="00B46DA6" w:rsidRDefault="00B46DA6" w:rsidP="00B46DA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B46DA6">
        <w:rPr>
          <w:rFonts w:ascii="Calibri" w:eastAsia="Calibri" w:hAnsi="Calibri" w:cs="Arial" w:hint="eastAsia"/>
          <w:sz w:val="26"/>
          <w:szCs w:val="26"/>
          <w:rtl/>
        </w:rPr>
        <w:t>برهان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حرکت</w:t>
      </w:r>
    </w:p>
    <w:p w:rsidR="00B46DA6" w:rsidRPr="00B46DA6" w:rsidRDefault="00B46DA6" w:rsidP="00B46DA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B46DA6">
        <w:rPr>
          <w:rFonts w:ascii="Calibri" w:eastAsia="Calibri" w:hAnsi="Calibri" w:cs="Arial" w:hint="eastAsia"/>
          <w:sz w:val="26"/>
          <w:szCs w:val="26"/>
          <w:rtl/>
        </w:rPr>
        <w:t>برهان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معقول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ت</w:t>
      </w:r>
    </w:p>
    <w:p w:rsidR="00B46DA6" w:rsidRPr="00B46DA6" w:rsidRDefault="00B46DA6" w:rsidP="00B46DA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B46DA6">
        <w:rPr>
          <w:rFonts w:ascii="Calibri" w:eastAsia="Calibri" w:hAnsi="Calibri" w:cs="Arial" w:hint="cs"/>
          <w:sz w:val="26"/>
          <w:szCs w:val="26"/>
          <w:rtl/>
        </w:rPr>
        <w:t>برهان معجزه</w:t>
      </w:r>
    </w:p>
    <w:p w:rsidR="00B46DA6" w:rsidRPr="00B46DA6" w:rsidRDefault="00B46DA6" w:rsidP="00B46DA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  <w:rtl/>
        </w:rPr>
      </w:pPr>
      <w:r w:rsidRPr="00B46DA6">
        <w:rPr>
          <w:rFonts w:ascii="Calibri" w:eastAsia="Calibri" w:hAnsi="Calibri" w:cs="Arial" w:hint="cs"/>
          <w:sz w:val="26"/>
          <w:szCs w:val="26"/>
          <w:rtl/>
        </w:rPr>
        <w:t>برهان شرط بندی</w:t>
      </w:r>
      <w:bookmarkStart w:id="0" w:name="_GoBack"/>
      <w:bookmarkEnd w:id="0"/>
    </w:p>
    <w:p w:rsidR="00B46DA6" w:rsidRPr="00B46DA6" w:rsidRDefault="00B46DA6" w:rsidP="00B46DA6">
      <w:pPr>
        <w:numPr>
          <w:ilvl w:val="0"/>
          <w:numId w:val="14"/>
        </w:numPr>
        <w:rPr>
          <w:rFonts w:ascii="Calibri" w:eastAsia="Calibri" w:hAnsi="Calibri" w:cs="Arial"/>
          <w:sz w:val="26"/>
          <w:szCs w:val="26"/>
          <w:rtl/>
        </w:rPr>
      </w:pPr>
      <w:r w:rsidRPr="00B46DA6">
        <w:rPr>
          <w:rFonts w:ascii="Calibri" w:eastAsia="Calibri" w:hAnsi="Calibri" w:cs="Arial" w:hint="eastAsia"/>
          <w:sz w:val="26"/>
          <w:szCs w:val="26"/>
          <w:rtl/>
        </w:rPr>
        <w:t>براه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ن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کلام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و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فلسف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اثبات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خداوند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: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تما</w:t>
      </w:r>
      <w:r w:rsidRPr="00B46DA6">
        <w:rPr>
          <w:rFonts w:ascii="Calibri" w:eastAsia="Calibri" w:hAnsi="Calibri" w:cs="Arial" w:hint="cs"/>
          <w:sz w:val="26"/>
          <w:szCs w:val="26"/>
          <w:rtl/>
        </w:rPr>
        <w:t>ی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زات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و</w:t>
      </w:r>
      <w:r w:rsidRPr="00B46DA6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46DA6">
        <w:rPr>
          <w:rFonts w:ascii="Calibri" w:eastAsia="Calibri" w:hAnsi="Calibri" w:cs="Arial" w:hint="eastAsia"/>
          <w:sz w:val="26"/>
          <w:szCs w:val="26"/>
          <w:rtl/>
        </w:rPr>
        <w:t>مشترکات</w:t>
      </w:r>
    </w:p>
    <w:p w:rsidR="003246F0" w:rsidRPr="003246F0" w:rsidRDefault="003246F0" w:rsidP="003246F0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246F0" w:rsidRPr="003246F0" w:rsidRDefault="003246F0" w:rsidP="003246F0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246F0" w:rsidRPr="003246F0" w:rsidRDefault="003246F0" w:rsidP="003246F0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3246F0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3246F0" w:rsidRPr="003246F0" w:rsidTr="003246F0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3246F0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3246F0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3246F0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3246F0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3246F0" w:rsidRPr="003246F0" w:rsidTr="003246F0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0" w:rsidRPr="00A37ECB" w:rsidRDefault="00A37ECB" w:rsidP="003246F0">
            <w:pPr>
              <w:ind w:left="0" w:firstLine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A37EC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0" w:rsidRPr="003246F0" w:rsidRDefault="003246F0" w:rsidP="003246F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3246F0" w:rsidRPr="003246F0" w:rsidRDefault="003246F0" w:rsidP="003246F0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246F0" w:rsidRPr="003246F0" w:rsidRDefault="003246F0" w:rsidP="003246F0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246F0" w:rsidRDefault="003246F0" w:rsidP="003246F0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3246F0">
        <w:rPr>
          <w:rFonts w:ascii="Calibri" w:eastAsia="Calibri" w:hAnsi="Calibri" w:cs="Arial"/>
          <w:b/>
          <w:bCs/>
          <w:sz w:val="26"/>
          <w:szCs w:val="26"/>
          <w:rtl/>
        </w:rPr>
        <w:t>منابع:</w:t>
      </w:r>
    </w:p>
    <w:p w:rsidR="003246F0" w:rsidRPr="003246F0" w:rsidRDefault="003246F0" w:rsidP="003246F0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B46DA6">
        <w:rPr>
          <w:rFonts w:ascii="Calibri" w:eastAsia="Calibri" w:hAnsi="Calibri" w:cs="Lotus Mazar" w:hint="eastAsia"/>
          <w:sz w:val="28"/>
          <w:szCs w:val="28"/>
          <w:rtl/>
        </w:rPr>
        <w:t>اثبات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وجود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خدا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به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روش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اصل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موضوع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عبدالرسول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عبود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ت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B46DA6">
        <w:rPr>
          <w:rFonts w:ascii="Calibri" w:eastAsia="Calibri" w:hAnsi="Calibri" w:cs="Lotus Mazar" w:hint="eastAsia"/>
          <w:sz w:val="28"/>
          <w:szCs w:val="28"/>
          <w:rtl/>
        </w:rPr>
        <w:t>نقد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برهان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ناپذ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ر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وجود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خدا،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عسکر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سل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مان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ام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ر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ی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B46DA6">
        <w:rPr>
          <w:rFonts w:ascii="Calibri" w:eastAsia="Calibri" w:hAnsi="Calibri" w:cs="Lotus Mazar" w:hint="eastAsia"/>
          <w:sz w:val="28"/>
          <w:szCs w:val="28"/>
          <w:rtl/>
        </w:rPr>
        <w:t>تب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ن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براه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ن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اثبات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وجود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خدا،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عبد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ا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...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جواد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آمل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ی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B46DA6">
        <w:rPr>
          <w:rFonts w:ascii="Calibri" w:eastAsia="Calibri" w:hAnsi="Calibri" w:cs="Lotus Mazar" w:hint="eastAsia"/>
          <w:sz w:val="28"/>
          <w:szCs w:val="28"/>
          <w:rtl/>
        </w:rPr>
        <w:lastRenderedPageBreak/>
        <w:t>عقل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اعتقاد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ن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ما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کل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پترسون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گران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B46DA6">
        <w:rPr>
          <w:rFonts w:ascii="Calibri" w:eastAsia="Calibri" w:hAnsi="Calibri" w:cs="Lotus Mazar" w:hint="eastAsia"/>
          <w:sz w:val="28"/>
          <w:szCs w:val="28"/>
          <w:rtl/>
        </w:rPr>
        <w:t>نقد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نظر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ه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برهان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ناپذ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ر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وجود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خدا،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محمد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حسن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قدردان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ملکي،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قبسات،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35.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B46DA6">
        <w:rPr>
          <w:rFonts w:ascii="Calibri" w:eastAsia="Calibri" w:hAnsi="Calibri" w:cs="Lotus Mazar" w:hint="eastAsia"/>
          <w:sz w:val="28"/>
          <w:szCs w:val="28"/>
          <w:rtl/>
        </w:rPr>
        <w:t>جستارها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در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کلام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جد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د،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محمد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محمد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رضا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گران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. 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B46DA6">
        <w:rPr>
          <w:rFonts w:ascii="Calibri" w:eastAsia="Calibri" w:hAnsi="Calibri" w:cs="Lotus Mazar" w:hint="eastAsia"/>
          <w:sz w:val="28"/>
          <w:szCs w:val="28"/>
          <w:rtl/>
        </w:rPr>
        <w:t>فلسفه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ن،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جان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ه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يک</w:t>
      </w:r>
      <w:r w:rsidRPr="00B46DA6">
        <w:rPr>
          <w:rFonts w:ascii="Calibri" w:eastAsia="Calibri" w:hAnsi="Calibri" w:cs="Lotus Mazar"/>
          <w:sz w:val="28"/>
          <w:szCs w:val="28"/>
          <w:rtl/>
        </w:rPr>
        <w:t>.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B46DA6">
        <w:rPr>
          <w:rFonts w:ascii="Calibri" w:eastAsia="Calibri" w:hAnsi="Calibri" w:cs="Lotus Mazar" w:hint="eastAsia"/>
          <w:sz w:val="28"/>
          <w:szCs w:val="28"/>
          <w:rtl/>
        </w:rPr>
        <w:t>خدا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در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فلسفه،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دائره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المعارف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پل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ادواردز،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بهاء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الد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ن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خرمشاه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ی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B46DA6">
        <w:rPr>
          <w:rFonts w:ascii="Calibri" w:eastAsia="Calibri" w:hAnsi="Calibri" w:cs="Lotus Mazar" w:hint="eastAsia"/>
          <w:sz w:val="28"/>
          <w:szCs w:val="28"/>
          <w:rtl/>
        </w:rPr>
        <w:t>اصول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فلسفه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روش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رئال</w:t>
      </w:r>
      <w:r w:rsidRPr="00B46DA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سم،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جلد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5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مرتضي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مطهري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B46DA6">
        <w:rPr>
          <w:rFonts w:ascii="Calibri" w:eastAsia="Calibri" w:hAnsi="Calibri" w:cs="Lotus Mazar" w:hint="eastAsia"/>
          <w:sz w:val="28"/>
          <w:szCs w:val="28"/>
          <w:rtl/>
        </w:rPr>
        <w:t>درآمدي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بر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خداشناسي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فلسفي،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محسن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جوادي</w:t>
      </w:r>
      <w:r w:rsidRPr="00B46DA6">
        <w:rPr>
          <w:rFonts w:ascii="Calibri" w:eastAsia="Calibri" w:hAnsi="Calibri" w:cs="Lotus Mazar"/>
          <w:sz w:val="28"/>
          <w:szCs w:val="28"/>
          <w:rtl/>
        </w:rPr>
        <w:t>.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B46DA6">
        <w:rPr>
          <w:rFonts w:ascii="Calibri" w:eastAsia="Calibri" w:hAnsi="Calibri" w:cs="Lotus Mazar" w:hint="eastAsia"/>
          <w:sz w:val="28"/>
          <w:szCs w:val="28"/>
          <w:rtl/>
        </w:rPr>
        <w:t>خداشناسي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فلسفي،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عبدالرسول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عبوديت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مجتبي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مصباح</w:t>
      </w:r>
      <w:r w:rsidRPr="00B46DA6">
        <w:rPr>
          <w:rFonts w:ascii="Calibri" w:eastAsia="Calibri" w:hAnsi="Calibri" w:cs="Lotus Mazar"/>
          <w:sz w:val="28"/>
          <w:szCs w:val="28"/>
          <w:rtl/>
        </w:rPr>
        <w:t>.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B46DA6">
        <w:rPr>
          <w:rFonts w:ascii="Calibri" w:eastAsia="Calibri" w:hAnsi="Calibri" w:cs="Lotus Mazar" w:hint="eastAsia"/>
          <w:sz w:val="28"/>
          <w:szCs w:val="28"/>
          <w:rtl/>
        </w:rPr>
        <w:t>جستارهايي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در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اثبات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وجود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خدا،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حميدرضا</w:t>
      </w:r>
      <w:r w:rsidRPr="00B46DA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B46DA6">
        <w:rPr>
          <w:rFonts w:ascii="Calibri" w:eastAsia="Calibri" w:hAnsi="Calibri" w:cs="Lotus Mazar" w:hint="eastAsia"/>
          <w:sz w:val="28"/>
          <w:szCs w:val="28"/>
          <w:rtl/>
        </w:rPr>
        <w:t>شاکرين</w:t>
      </w:r>
      <w:r w:rsidRPr="00B46DA6">
        <w:rPr>
          <w:rFonts w:ascii="Calibri" w:eastAsia="Calibri" w:hAnsi="Calibri" w:cs="Lotus Mazar"/>
          <w:sz w:val="28"/>
          <w:szCs w:val="28"/>
          <w:rtl/>
        </w:rPr>
        <w:t>.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B46DA6">
        <w:rPr>
          <w:rFonts w:asciiTheme="majorBidi" w:eastAsia="Calibri" w:hAnsiTheme="majorBidi" w:cstheme="majorBidi"/>
        </w:rPr>
        <w:t>John Haspers,An Introduction to Philosophical Analysis</w:t>
      </w:r>
      <w:r w:rsidRPr="00B46DA6">
        <w:rPr>
          <w:rFonts w:asciiTheme="majorBidi" w:eastAsia="Calibri" w:hAnsiTheme="majorBidi" w:cstheme="majorBidi"/>
          <w:rtl/>
        </w:rPr>
        <w:t>.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B46DA6">
        <w:rPr>
          <w:rFonts w:asciiTheme="majorBidi" w:eastAsia="Calibri" w:hAnsiTheme="majorBidi" w:cstheme="majorBidi"/>
        </w:rPr>
        <w:t>Robert Spitzer,New Proofs for the Existence of God: Contributions of Contemporary Physics and Philosophy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B46DA6">
        <w:rPr>
          <w:rFonts w:asciiTheme="majorBidi" w:eastAsia="Calibri" w:hAnsiTheme="majorBidi" w:cstheme="majorBidi"/>
        </w:rPr>
        <w:t>Richard Swinburne,  The Existence of God</w:t>
      </w:r>
      <w:r w:rsidRPr="00B46DA6">
        <w:rPr>
          <w:rFonts w:asciiTheme="majorBidi" w:eastAsia="Calibri" w:hAnsiTheme="majorBidi" w:cstheme="majorBidi"/>
          <w:rtl/>
        </w:rPr>
        <w:t xml:space="preserve">. 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B46DA6">
        <w:rPr>
          <w:rFonts w:asciiTheme="majorBidi" w:eastAsia="Calibri" w:hAnsiTheme="majorBidi" w:cstheme="majorBidi"/>
        </w:rPr>
        <w:t>Alvin Plantinga, Warranted Christian Belief</w:t>
      </w:r>
      <w:r w:rsidRPr="00B46DA6">
        <w:rPr>
          <w:rFonts w:asciiTheme="majorBidi" w:eastAsia="Calibri" w:hAnsiTheme="majorBidi" w:cstheme="majorBidi"/>
          <w:rtl/>
        </w:rPr>
        <w:t>.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B46DA6">
        <w:rPr>
          <w:rFonts w:asciiTheme="majorBidi" w:eastAsia="Calibri" w:hAnsiTheme="majorBidi" w:cstheme="majorBidi"/>
        </w:rPr>
        <w:t>William Craig. On Guard, Defending your Faith with Reason</w:t>
      </w:r>
    </w:p>
    <w:p w:rsidR="003246F0" w:rsidRPr="00B46DA6" w:rsidRDefault="003246F0" w:rsidP="00B46DA6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rPr>
          <w:rFonts w:asciiTheme="majorBidi" w:eastAsia="Calibri" w:hAnsiTheme="majorBidi" w:cstheme="majorBidi"/>
          <w:szCs w:val="18"/>
        </w:rPr>
      </w:pPr>
      <w:r w:rsidRPr="00B46DA6">
        <w:rPr>
          <w:rFonts w:asciiTheme="majorBidi" w:eastAsia="Calibri" w:hAnsiTheme="majorBidi" w:cstheme="majorBidi"/>
        </w:rPr>
        <w:t>Alister McGrath, A Fine-Tuned Universe: The Quest for God in Science and Theology</w:t>
      </w: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465"/>
    <w:multiLevelType w:val="hybridMultilevel"/>
    <w:tmpl w:val="F176C60E"/>
    <w:lvl w:ilvl="0" w:tplc="6502633A">
      <w:start w:val="1"/>
      <w:numFmt w:val="arabicAlpha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2AF6776"/>
    <w:multiLevelType w:val="hybridMultilevel"/>
    <w:tmpl w:val="E8EC5C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7E97"/>
    <w:multiLevelType w:val="hybridMultilevel"/>
    <w:tmpl w:val="0A90B4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F0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46F0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3FB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37ECB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46DA6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6</cp:revision>
  <dcterms:created xsi:type="dcterms:W3CDTF">2013-04-11T07:32:00Z</dcterms:created>
  <dcterms:modified xsi:type="dcterms:W3CDTF">2013-10-30T11:18:00Z</dcterms:modified>
</cp:coreProperties>
</file>