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E7" w:rsidRPr="00F95DE7" w:rsidRDefault="00F95DE7" w:rsidP="00F95DE7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F95DE7" w:rsidRPr="00F95DE7" w:rsidRDefault="00F95DE7" w:rsidP="00F95DE7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F95DE7" w:rsidRPr="00F95DE7" w:rsidTr="00F95DE7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F95DE7" w:rsidRPr="00DA6F69" w:rsidRDefault="00F95DE7" w:rsidP="00F95DE7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DA6F69">
              <w:rPr>
                <w:rFonts w:ascii="Calibri" w:eastAsia="Calibri" w:hAnsi="Calibri" w:cs="B Titr" w:hint="cs"/>
                <w:sz w:val="24"/>
                <w:szCs w:val="24"/>
                <w:rtl/>
              </w:rPr>
              <w:t>خدا شناسی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F95DE7" w:rsidRPr="00DA6F69" w:rsidRDefault="00F95DE7" w:rsidP="00F95DE7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DA6F69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F95DE7" w:rsidRPr="00DA6F69" w:rsidRDefault="00F95DE7" w:rsidP="00F95DE7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DA6F69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نظری 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F95DE7" w:rsidRPr="00DA6F69" w:rsidRDefault="00F95DE7" w:rsidP="00F95DE7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DA6F69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95DE7" w:rsidRDefault="00F95DE7" w:rsidP="00F95DE7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9563F2" w:rsidRDefault="009563F2" w:rsidP="00F95DE7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9563F2" w:rsidRPr="009563F2" w:rsidRDefault="009563F2" w:rsidP="009563F2">
            <w:pPr>
              <w:spacing w:after="200" w:line="276" w:lineRule="auto"/>
              <w:ind w:left="0" w:firstLine="0"/>
              <w:jc w:val="right"/>
              <w:rPr>
                <w:rFonts w:ascii="Calibri" w:eastAsia="Calibri" w:hAnsi="Calibri" w:cs="Arial" w:hint="cs"/>
                <w:rtl/>
              </w:rPr>
            </w:pPr>
            <w:bookmarkStart w:id="0" w:name="_GoBack"/>
            <w:r w:rsidRPr="009563F2">
              <w:rPr>
                <w:rFonts w:ascii="Arial" w:eastAsia="Calibri" w:hAnsi="Arial" w:cs="Arial"/>
                <w:color w:val="333333"/>
                <w:lang w:val="en"/>
              </w:rPr>
              <w:t>Theology</w:t>
            </w:r>
          </w:p>
          <w:bookmarkEnd w:id="0"/>
          <w:p w:rsidR="009563F2" w:rsidRPr="00F95DE7" w:rsidRDefault="009563F2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F95DE7" w:rsidRPr="00F95DE7" w:rsidTr="00F95DE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F95DE7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F95DE7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F95DE7" w:rsidRPr="00F95DE7" w:rsidRDefault="00F95DE7" w:rsidP="00F95DE7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F95DE7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F95DE7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F95DE7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F95DE7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F95DE7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F95DE7" w:rsidRPr="00F95DE7" w:rsidRDefault="00F95DE7" w:rsidP="00F95DE7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F95DE7" w:rsidRPr="00DA6F69" w:rsidRDefault="00F95DE7" w:rsidP="00F95DE7">
      <w:pPr>
        <w:ind w:left="0" w:firstLine="0"/>
        <w:rPr>
          <w:rFonts w:ascii="Calibri" w:eastAsia="Calibri" w:hAnsi="Calibri" w:cs="B Titr"/>
          <w:b/>
          <w:bCs/>
          <w:rtl/>
        </w:rPr>
      </w:pPr>
      <w:r w:rsidRPr="00F95DE7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F95DE7">
        <w:rPr>
          <w:rFonts w:cs="B Vahid" w:hint="cs"/>
          <w:b/>
          <w:bCs/>
          <w:sz w:val="18"/>
          <w:szCs w:val="24"/>
          <w:rtl/>
        </w:rPr>
        <w:t xml:space="preserve"> </w:t>
      </w:r>
      <w:r w:rsidRPr="00DA6F69">
        <w:rPr>
          <w:rFonts w:cs="B Titr" w:hint="cs"/>
          <w:b/>
          <w:bCs/>
          <w:rtl/>
        </w:rPr>
        <w:t>بررسی معرفت خدا، اسماء و صفات و توحید او ازمنظر عقل، قرآن، حدیث و تطبیق آن با دیگر دیدگاه</w:t>
      </w:r>
      <w:r w:rsidRPr="00DA6F69">
        <w:rPr>
          <w:rFonts w:cs="B Titr" w:hint="eastAsia"/>
          <w:b/>
          <w:bCs/>
          <w:rtl/>
        </w:rPr>
        <w:t>‌</w:t>
      </w:r>
      <w:r w:rsidRPr="00DA6F69">
        <w:rPr>
          <w:rFonts w:cs="B Titr" w:hint="cs"/>
          <w:b/>
          <w:bCs/>
          <w:rtl/>
        </w:rPr>
        <w:t>ها</w:t>
      </w:r>
    </w:p>
    <w:p w:rsidR="00F95DE7" w:rsidRPr="00DA6F69" w:rsidRDefault="00F95DE7" w:rsidP="00F95DE7">
      <w:pPr>
        <w:ind w:left="0" w:firstLine="0"/>
        <w:rPr>
          <w:rFonts w:ascii="Calibri" w:eastAsia="Calibri" w:hAnsi="Calibri" w:cs="B Titr"/>
          <w:rtl/>
        </w:rPr>
      </w:pP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95DE7" w:rsidRDefault="00F95DE7" w:rsidP="00F95DE7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F95DE7" w:rsidRPr="00F95DE7" w:rsidRDefault="00F95DE7" w:rsidP="00F95DE7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کلیات</w:t>
      </w:r>
    </w:p>
    <w:p w:rsidR="00F95DE7" w:rsidRPr="00F95DE7" w:rsidRDefault="00F95DE7" w:rsidP="00F95DE7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تفاوت اسم و صفت</w:t>
      </w:r>
    </w:p>
    <w:p w:rsidR="00F95DE7" w:rsidRPr="00F95DE7" w:rsidRDefault="00F95DE7" w:rsidP="00F95DE7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تفاوت وصف و صفت</w:t>
      </w:r>
    </w:p>
    <w:p w:rsidR="00F95DE7" w:rsidRPr="00F95DE7" w:rsidRDefault="00F95DE7" w:rsidP="00F95DE7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توقیفی یا غیرتوقیفی بودن اسماء و صفات</w:t>
      </w:r>
    </w:p>
    <w:p w:rsidR="00F95DE7" w:rsidRPr="00F95DE7" w:rsidRDefault="00F95DE7" w:rsidP="00F95DE7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ابعاد گوناگون بحث از صفات خدا</w:t>
      </w:r>
    </w:p>
    <w:p w:rsidR="00F95DE7" w:rsidRPr="00F95DE7" w:rsidRDefault="00F95DE7" w:rsidP="00F95DE7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هستی شناسانه</w:t>
      </w:r>
    </w:p>
    <w:p w:rsidR="00F95DE7" w:rsidRPr="00F95DE7" w:rsidRDefault="00F95DE7" w:rsidP="00F95DE7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برخورداری خدا از صفات</w:t>
      </w:r>
    </w:p>
    <w:p w:rsidR="00F95DE7" w:rsidRPr="00F95DE7" w:rsidRDefault="00F95DE7" w:rsidP="00F95DE7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رابطه صفات با یکدیگر و با ذات</w:t>
      </w:r>
    </w:p>
    <w:p w:rsidR="00F95DE7" w:rsidRPr="00F95DE7" w:rsidRDefault="00F95DE7" w:rsidP="00F95DE7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سازگاری صفات با یکدیگر</w:t>
      </w:r>
    </w:p>
    <w:p w:rsidR="00F95DE7" w:rsidRPr="00F95DE7" w:rsidRDefault="00F95DE7" w:rsidP="00F95DE7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معرفت شناسانه</w:t>
      </w:r>
    </w:p>
    <w:p w:rsidR="00F95DE7" w:rsidRPr="00F95DE7" w:rsidRDefault="00F95DE7" w:rsidP="00F95DE7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امکان شناخت صفات خدا</w:t>
      </w:r>
    </w:p>
    <w:p w:rsidR="00F95DE7" w:rsidRPr="00F95DE7" w:rsidRDefault="00F95DE7" w:rsidP="00F95DE7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راه شناخت صفات خدا</w:t>
      </w:r>
    </w:p>
    <w:p w:rsidR="00F95DE7" w:rsidRPr="00F95DE7" w:rsidRDefault="00F95DE7" w:rsidP="00F95DE7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معناشناسانه</w:t>
      </w:r>
    </w:p>
    <w:p w:rsidR="00F95DE7" w:rsidRPr="00F95DE7" w:rsidRDefault="00F95DE7" w:rsidP="00F95DE7">
      <w:pPr>
        <w:numPr>
          <w:ilvl w:val="0"/>
          <w:numId w:val="10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مقایسه معناشناسانه صفات الهی و بشری (زبان دین ـ درس اختصاصی فلسفه دین)</w:t>
      </w:r>
    </w:p>
    <w:p w:rsidR="00F95DE7" w:rsidRPr="00F95DE7" w:rsidRDefault="00F95DE7" w:rsidP="00F95DE7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انواع اسماء و صفات خدا</w:t>
      </w:r>
    </w:p>
    <w:p w:rsidR="00F95DE7" w:rsidRPr="00F95DE7" w:rsidRDefault="00F95DE7" w:rsidP="00F95DE7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ادله اثبات یگانگی خدا</w:t>
      </w:r>
    </w:p>
    <w:p w:rsidR="00F95DE7" w:rsidRPr="00F95DE7" w:rsidRDefault="00F95DE7" w:rsidP="00F95DE7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 w:hint="cs"/>
          <w:b/>
          <w:bCs/>
          <w:sz w:val="26"/>
          <w:szCs w:val="26"/>
          <w:rtl/>
        </w:rPr>
        <w:t>مراتب توحید</w:t>
      </w: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F95DE7" w:rsidRPr="00F95DE7" w:rsidTr="00F95DE7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95DE7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95DE7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95DE7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F95DE7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F95DE7" w:rsidRPr="00F95DE7" w:rsidTr="00F95DE7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E7" w:rsidRPr="00F95DE7" w:rsidRDefault="00F95DE7" w:rsidP="00F95DE7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F95DE7" w:rsidRPr="00F95DE7" w:rsidRDefault="00F95DE7" w:rsidP="00F95DE7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F95DE7" w:rsidRDefault="00F95DE7" w:rsidP="00F95DE7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F95DE7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F95DE7" w:rsidRPr="00F95DE7" w:rsidRDefault="00F95DE7" w:rsidP="00F95DE7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گوهر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مراد،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عبدالرزاق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لاه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ج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lastRenderedPageBreak/>
        <w:t>کشف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المراد،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علامه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حلی.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eastAsia"/>
          <w:sz w:val="28"/>
          <w:szCs w:val="28"/>
          <w:rtl/>
        </w:rPr>
        <w:t>شرح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تجريد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العقائد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، علی بن محمد قوشچي.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قواعد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المرام،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بحراني.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الالهيات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علي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هدي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الکتاب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السنه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العقل،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جعفر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سبحاني.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رساله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خداشناسی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در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چهارده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مقاله،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فخرالدين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رازی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به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کوشش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سيد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محمد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باقر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سبزواری.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معارف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قرآن،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محمد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تقي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مصباح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يزدي.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نقد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المحصل،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محقق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طوسي.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مجموعه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آثار</w:t>
      </w:r>
      <w:r w:rsidRPr="00DA6F69">
        <w:rPr>
          <w:rFonts w:ascii="Calibri" w:eastAsia="Calibri" w:hAnsi="Calibri" w:cs="Lotus Mazar"/>
          <w:sz w:val="28"/>
          <w:szCs w:val="28"/>
          <w:rtl/>
        </w:rPr>
        <w:t>( 1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و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6)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مرتضی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مطهری.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شوارق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الالهام،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عبدالرزاق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لاه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DA6F69">
        <w:rPr>
          <w:rFonts w:ascii="Calibri" w:eastAsia="Calibri" w:hAnsi="Calibri" w:cs="Lotus Mazar" w:hint="eastAsia"/>
          <w:sz w:val="28"/>
          <w:szCs w:val="28"/>
          <w:rtl/>
        </w:rPr>
        <w:t>ج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ی.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آموزش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کلام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اسلامي،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محمد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سعيدي</w:t>
      </w:r>
      <w:r w:rsidRPr="00DA6F6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DA6F69">
        <w:rPr>
          <w:rFonts w:ascii="Calibri" w:eastAsia="Calibri" w:hAnsi="Calibri" w:cs="Lotus Mazar" w:hint="cs"/>
          <w:sz w:val="28"/>
          <w:szCs w:val="28"/>
          <w:rtl/>
        </w:rPr>
        <w:t>مهر.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بررسی تطبيقی اسماء و صفات الهی، مرضيه شنکايی.</w:t>
      </w:r>
    </w:p>
    <w:p w:rsidR="00F95DE7" w:rsidRPr="00DA6F69" w:rsidRDefault="00F95DE7" w:rsidP="00DA6F69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  <w:rtl/>
        </w:rPr>
      </w:pPr>
      <w:r w:rsidRPr="00DA6F69">
        <w:rPr>
          <w:rFonts w:ascii="Calibri" w:eastAsia="Calibri" w:hAnsi="Calibri" w:cs="Lotus Mazar" w:hint="cs"/>
          <w:sz w:val="28"/>
          <w:szCs w:val="28"/>
          <w:rtl/>
        </w:rPr>
        <w:t>اسماء و صفات الهی در قرآن و عرفان، رضا رمضانی.</w:t>
      </w:r>
    </w:p>
    <w:p w:rsidR="00F95DE7" w:rsidRPr="00F95DE7" w:rsidRDefault="00F95DE7" w:rsidP="00F95DE7">
      <w:pPr>
        <w:widowControl w:val="0"/>
        <w:ind w:left="232" w:hanging="232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F95DE7" w:rsidRPr="00F95DE7" w:rsidRDefault="00F95DE7" w:rsidP="00F95DE7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52F39"/>
    <w:multiLevelType w:val="hybridMultilevel"/>
    <w:tmpl w:val="CACEDB18"/>
    <w:lvl w:ilvl="0" w:tplc="1C4C13EC">
      <w:start w:val="1"/>
      <w:numFmt w:val="decimal"/>
      <w:lvlText w:val="%1."/>
      <w:lvlJc w:val="left"/>
      <w:pPr>
        <w:ind w:left="13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61513174"/>
    <w:multiLevelType w:val="hybridMultilevel"/>
    <w:tmpl w:val="F632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E7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63F2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6F69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5DE7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2013-04-11T07:57:00Z</dcterms:created>
  <dcterms:modified xsi:type="dcterms:W3CDTF">2013-04-21T06:47:00Z</dcterms:modified>
</cp:coreProperties>
</file>